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EB" w:rsidRPr="005A5901" w:rsidRDefault="00177FEB" w:rsidP="00FB2217">
      <w:pPr>
        <w:ind w:firstLine="709"/>
        <w:jc w:val="both"/>
        <w:rPr>
          <w:b/>
        </w:rPr>
      </w:pPr>
      <w:r w:rsidRPr="00FB2217">
        <w:rPr>
          <w:b/>
        </w:rPr>
        <w:t xml:space="preserve">Рекомендации </w:t>
      </w:r>
      <w:r w:rsidR="00F9195E" w:rsidRPr="00FB2217">
        <w:rPr>
          <w:b/>
        </w:rPr>
        <w:t xml:space="preserve">для родителей </w:t>
      </w:r>
      <w:r w:rsidRPr="00FB2217">
        <w:rPr>
          <w:b/>
        </w:rPr>
        <w:t>по выбору школьной формы</w:t>
      </w:r>
    </w:p>
    <w:p w:rsidR="005A5901" w:rsidRPr="005A5901" w:rsidRDefault="005A5901" w:rsidP="005A590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790950" cy="2527300"/>
            <wp:effectExtent l="19050" t="0" r="0" b="0"/>
            <wp:docPr id="3" name="Рисунок 3" descr="D:\User\Ella\HTML\sch159_dubl.ru\СОШ-РУ\29-08-18\Выбор школьной фор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Ella\HTML\sch159_dubl.ru\СОШ-РУ\29-08-18\Выбор школьной форм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FEB" w:rsidRPr="00FB2217" w:rsidRDefault="00CC77E1" w:rsidP="00FB2217">
      <w:pPr>
        <w:ind w:firstLine="709"/>
        <w:jc w:val="both"/>
      </w:pPr>
      <w:r>
        <w:t>П</w:t>
      </w:r>
      <w:r w:rsidR="00177FEB" w:rsidRPr="00FB2217">
        <w:t>еред выбором покупки родителям рекомендуется ознакомиться с нормативными документами, в которых устанавливаются гигиенические требования к безопасности школьной формы:</w:t>
      </w:r>
    </w:p>
    <w:p w:rsidR="00177FEB" w:rsidRPr="00FB2217" w:rsidRDefault="00177FEB" w:rsidP="00FB2217">
      <w:pPr>
        <w:ind w:firstLine="709"/>
        <w:jc w:val="both"/>
      </w:pPr>
      <w:r w:rsidRPr="00FB2217">
        <w:t>- Технически</w:t>
      </w:r>
      <w:r w:rsidR="00FB2217">
        <w:t>м</w:t>
      </w:r>
      <w:r w:rsidRPr="00FB2217">
        <w:t xml:space="preserve"> регламент</w:t>
      </w:r>
      <w:r w:rsidR="00FB2217">
        <w:t>ом</w:t>
      </w:r>
      <w:r w:rsidRPr="00FB2217">
        <w:t xml:space="preserve"> Таможенного союза «О безопасности продукции, предназначенной для детей и подростков» (ТР ТС 007/2011),</w:t>
      </w:r>
    </w:p>
    <w:p w:rsidR="00177FEB" w:rsidRPr="00FB2217" w:rsidRDefault="00177FEB" w:rsidP="00FB2217">
      <w:pPr>
        <w:ind w:firstLine="709"/>
        <w:jc w:val="both"/>
      </w:pPr>
      <w:r w:rsidRPr="00FB2217">
        <w:t>- Санитарны</w:t>
      </w:r>
      <w:r w:rsidR="00FB2217">
        <w:t xml:space="preserve">ми </w:t>
      </w:r>
      <w:r w:rsidRPr="00FB2217">
        <w:t>правила</w:t>
      </w:r>
      <w:r w:rsidR="00FB2217">
        <w:t>ми</w:t>
      </w:r>
      <w:r w:rsidRPr="00FB2217">
        <w:t xml:space="preserve">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3B17FF" w:rsidRPr="00FB2217" w:rsidRDefault="00AB7D5D" w:rsidP="00FB2217">
      <w:pPr>
        <w:ind w:firstLine="709"/>
        <w:jc w:val="both"/>
      </w:pPr>
      <w:r>
        <w:t xml:space="preserve">С </w:t>
      </w:r>
      <w:r w:rsidR="00F9195E" w:rsidRPr="00FB2217">
        <w:t>учетом того, что р</w:t>
      </w:r>
      <w:r>
        <w:t>е</w:t>
      </w:r>
      <w:r w:rsidR="00F9195E" w:rsidRPr="00FB2217">
        <w:t xml:space="preserve">бенок носит </w:t>
      </w:r>
      <w:r>
        <w:t xml:space="preserve">школьную форму достаточно много времени и </w:t>
      </w:r>
      <w:r w:rsidR="00CC77E1">
        <w:t xml:space="preserve">почти </w:t>
      </w:r>
      <w:r w:rsidR="00F9195E" w:rsidRPr="00FB2217">
        <w:t xml:space="preserve">каждый день, </w:t>
      </w:r>
      <w:r>
        <w:t xml:space="preserve">при её выборе нужно </w:t>
      </w:r>
      <w:r w:rsidR="00F9195E" w:rsidRPr="00FB2217">
        <w:t xml:space="preserve">обратить внимание на </w:t>
      </w:r>
      <w:r w:rsidR="003B17FF" w:rsidRPr="00FB2217">
        <w:t>тепловые свойства, удобство покроя, легкость</w:t>
      </w:r>
      <w:r w:rsidR="00FB2217">
        <w:t xml:space="preserve"> изделия</w:t>
      </w:r>
      <w:r w:rsidR="003B17FF" w:rsidRPr="00FB2217">
        <w:t>.</w:t>
      </w:r>
    </w:p>
    <w:p w:rsidR="003B17FF" w:rsidRPr="00FB2217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 xml:space="preserve">Из тканей для школьной формы лучше всего подходят хлопок, лён и вискоза для осеннего и весеннего времени, шерсть и кашемир — для зимы. </w:t>
      </w:r>
    </w:p>
    <w:p w:rsidR="003B17FF" w:rsidRPr="00FB2217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>Желательно, чтобы подкладка одежды была выполнена из натуральных тканей, а максимальный процент синтетических волокон в школьной форме был не более 55%.</w:t>
      </w:r>
    </w:p>
    <w:p w:rsidR="003B17FF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>Синтетические волокна могут привести к возникновению аллергии, ведь синтетика притягивает к себе пыль, грязь и различные микроорганизмы, способству</w:t>
      </w:r>
      <w:r w:rsidR="00CC77E1">
        <w:rPr>
          <w:rFonts w:eastAsiaTheme="minorHAnsi"/>
          <w:lang w:eastAsia="en-US"/>
        </w:rPr>
        <w:t>ют</w:t>
      </w:r>
      <w:r w:rsidRPr="00FB2217">
        <w:rPr>
          <w:rFonts w:eastAsiaTheme="minorHAnsi"/>
          <w:lang w:eastAsia="en-US"/>
        </w:rPr>
        <w:t xml:space="preserve">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CC77E1" w:rsidRPr="00CC77E1" w:rsidRDefault="00CC77E1" w:rsidP="00CC77E1">
      <w:pPr>
        <w:ind w:left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Pr="00CC77E1">
        <w:rPr>
          <w:rFonts w:eastAsiaTheme="minorHAnsi"/>
          <w:lang w:eastAsia="en-US"/>
        </w:rPr>
        <w:t xml:space="preserve">для повседневной носки форма из синтетических тканей не подходит, однако полностью отказываться от синтетики в составе ткани тоже не </w:t>
      </w:r>
      <w:r>
        <w:rPr>
          <w:rFonts w:eastAsiaTheme="minorHAnsi"/>
          <w:lang w:eastAsia="en-US"/>
        </w:rPr>
        <w:t xml:space="preserve">имеет смысла, так как </w:t>
      </w:r>
      <w:r w:rsidRPr="00CC77E1">
        <w:rPr>
          <w:rFonts w:eastAsiaTheme="minorHAnsi"/>
          <w:lang w:eastAsia="en-US"/>
        </w:rPr>
        <w:t xml:space="preserve">синтетические волокна «держат» форму одежды, увеличивают срок службы. </w:t>
      </w:r>
    </w:p>
    <w:p w:rsidR="00C94152" w:rsidRPr="00FB2217" w:rsidRDefault="00C94152" w:rsidP="00FB2217">
      <w:pPr>
        <w:ind w:firstLine="709"/>
        <w:jc w:val="both"/>
      </w:pPr>
      <w:r w:rsidRPr="00FB2217">
        <w:t xml:space="preserve">Текстильные материалы и готовые швейные изделия должны соответствовать </w:t>
      </w:r>
      <w:r w:rsidRPr="00FB2217">
        <w:rPr>
          <w:b/>
        </w:rPr>
        <w:t xml:space="preserve">требованиям биологической и химической безопасности, </w:t>
      </w:r>
      <w:r w:rsidR="008F7D49">
        <w:rPr>
          <w:b/>
        </w:rPr>
        <w:t xml:space="preserve">которые </w:t>
      </w:r>
      <w:r w:rsidRPr="00FB2217">
        <w:rPr>
          <w:b/>
        </w:rPr>
        <w:t xml:space="preserve">нормируются, в частности, по следующим показателям: </w:t>
      </w:r>
      <w:r w:rsidRPr="00FB2217">
        <w:t>гигроскопичность - способность впитывать влагу, воздухопроницаемость, содержание формальдегида, устойчивость окраски к стирке, поту и трению</w:t>
      </w:r>
      <w:r w:rsidR="00FB2217">
        <w:t xml:space="preserve"> и другие.</w:t>
      </w:r>
    </w:p>
    <w:p w:rsidR="00C94152" w:rsidRPr="00FB2217" w:rsidRDefault="00C94152" w:rsidP="00FB2217">
      <w:pPr>
        <w:tabs>
          <w:tab w:val="left" w:pos="426"/>
        </w:tabs>
        <w:ind w:firstLine="709"/>
        <w:jc w:val="both"/>
      </w:pPr>
      <w:r w:rsidRPr="00FB2217"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Pr="00FB2217">
        <w:rPr>
          <w:b/>
        </w:rPr>
        <w:t>сертификат соответствия либо декларацию соответствия</w:t>
      </w:r>
      <w:r w:rsidRPr="00FB2217">
        <w:t xml:space="preserve"> в зависимости от вида изделия. </w:t>
      </w:r>
    </w:p>
    <w:p w:rsidR="00C94152" w:rsidRPr="00FB2217" w:rsidRDefault="00C94152" w:rsidP="00FB2217">
      <w:pPr>
        <w:ind w:firstLine="709"/>
        <w:jc w:val="both"/>
      </w:pPr>
      <w:r w:rsidRPr="00FB2217">
        <w:t xml:space="preserve">Помните, что потребитель вправе потребовать от продавца предоставить ему для ознакомления товарно-сопроводительную документацию на товар, содержащую по каждому наименованию товара сведения об обязательном подтверждении соответствия. </w:t>
      </w:r>
    </w:p>
    <w:p w:rsidR="00C94152" w:rsidRPr="00FB2217" w:rsidRDefault="00C94152" w:rsidP="00FB2217">
      <w:pPr>
        <w:ind w:firstLine="709"/>
        <w:jc w:val="both"/>
      </w:pPr>
      <w:r w:rsidRPr="00FB2217">
        <w:t>Изделия должны иметь маркировку, содержащую следующую обязательную информацию: наименование страны изготовления;</w:t>
      </w:r>
      <w:r w:rsidR="00F9195E" w:rsidRPr="00FB2217">
        <w:t xml:space="preserve"> </w:t>
      </w:r>
      <w:r w:rsidRPr="00FB2217">
        <w:t>наименование и местонахождение изготовителя (уполномоченного изготовителем лица), импортера;</w:t>
      </w:r>
      <w:r w:rsidR="00F9195E" w:rsidRPr="00FB2217">
        <w:t xml:space="preserve"> </w:t>
      </w:r>
      <w:r w:rsidRPr="00FB2217">
        <w:t xml:space="preserve">наименование и вид </w:t>
      </w:r>
      <w:r w:rsidRPr="00FB2217">
        <w:lastRenderedPageBreak/>
        <w:t>(назначение) изделия;</w:t>
      </w:r>
      <w:r w:rsidR="00F9195E" w:rsidRPr="00FB2217">
        <w:t xml:space="preserve"> </w:t>
      </w:r>
      <w:r w:rsidRPr="00FB2217">
        <w:t>дат</w:t>
      </w:r>
      <w:r w:rsidR="00B40F43">
        <w:t>у</w:t>
      </w:r>
      <w:r w:rsidRPr="00FB2217">
        <w:t xml:space="preserve"> изготовления;</w:t>
      </w:r>
      <w:r w:rsidR="00F9195E" w:rsidRPr="00FB2217">
        <w:t xml:space="preserve"> </w:t>
      </w:r>
      <w:r w:rsidRPr="00FB2217">
        <w:t>единый знак обращения на рынке</w:t>
      </w:r>
      <w:r w:rsidR="00371DE6" w:rsidRPr="00FB2217">
        <w:t xml:space="preserve">  - ЕАС</w:t>
      </w:r>
      <w:r w:rsidRPr="00FB2217">
        <w:t>;</w:t>
      </w:r>
      <w:r w:rsidR="00F9195E" w:rsidRPr="00FB2217">
        <w:t xml:space="preserve"> </w:t>
      </w:r>
      <w:r w:rsidRPr="00FB2217">
        <w:t>срок службы (при необходимости);</w:t>
      </w:r>
      <w:r w:rsidR="00F9195E" w:rsidRPr="00FB2217">
        <w:t xml:space="preserve"> </w:t>
      </w:r>
      <w:r w:rsidRPr="00FB2217">
        <w:t>товарный знак (при наличии);</w:t>
      </w:r>
      <w:r w:rsidR="00F9195E" w:rsidRPr="00FB2217">
        <w:t xml:space="preserve"> </w:t>
      </w:r>
      <w:r w:rsidRPr="00FB2217">
        <w:t>указание вида и процентного содержания натурального и химического сырья в материале верха и подкладке изделия; размер изделия; символы по уходу за изделием или инструкция по особенностям ухода за изделием.</w:t>
      </w:r>
    </w:p>
    <w:p w:rsidR="0065498B" w:rsidRDefault="00C94152" w:rsidP="00CC77E1">
      <w:pPr>
        <w:ind w:left="709"/>
        <w:contextualSpacing/>
        <w:jc w:val="both"/>
        <w:rPr>
          <w:rFonts w:eastAsiaTheme="minorHAnsi"/>
          <w:lang w:eastAsia="en-US"/>
        </w:rPr>
      </w:pPr>
      <w:r w:rsidRPr="00FB2217"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  <w:r w:rsidR="00CC77E1" w:rsidRPr="00CC77E1">
        <w:rPr>
          <w:rFonts w:eastAsiaTheme="minorHAnsi"/>
          <w:sz w:val="20"/>
          <w:szCs w:val="20"/>
          <w:lang w:eastAsia="en-US"/>
        </w:rPr>
        <w:t xml:space="preserve"> </w:t>
      </w:r>
      <w:r w:rsidR="00CC77E1" w:rsidRPr="00CC77E1">
        <w:rPr>
          <w:rFonts w:eastAsiaTheme="minorHAnsi"/>
          <w:lang w:eastAsia="en-US"/>
        </w:rPr>
        <w:t xml:space="preserve">Обратите внимание на символы, обозначающие, каким должен быть уход за изделием. </w:t>
      </w:r>
    </w:p>
    <w:p w:rsidR="00CC77E1" w:rsidRPr="00CC77E1" w:rsidRDefault="0065498B" w:rsidP="00CC77E1">
      <w:pPr>
        <w:ind w:left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CC77E1" w:rsidRPr="00CC77E1">
        <w:rPr>
          <w:rFonts w:eastAsiaTheme="minorHAnsi"/>
          <w:lang w:eastAsia="en-US"/>
        </w:rPr>
        <w:t>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177FEB" w:rsidRPr="00FB2217" w:rsidRDefault="00177FEB" w:rsidP="00FB2217">
      <w:pPr>
        <w:ind w:firstLine="709"/>
        <w:jc w:val="both"/>
      </w:pPr>
      <w:r w:rsidRPr="00FB2217">
        <w:t>Потребитель вправе обменять одежду (за исключением бельевых и чулочно-носочных изделий) надлежащего качества, если она не подошла ему по фасону, расцветке, или же размеру, если она не был</w:t>
      </w:r>
      <w:bookmarkStart w:id="0" w:name="_GoBack"/>
      <w:bookmarkEnd w:id="0"/>
      <w:r w:rsidRPr="00FB2217">
        <w:t xml:space="preserve">а в употреблении, сохранен ее товарный вид, потребительские свойства, фабричные ярлыки, в течение 14 дней, не считая дня покупки. </w:t>
      </w:r>
    </w:p>
    <w:p w:rsidR="00177FEB" w:rsidRPr="00FB2217" w:rsidRDefault="00177FEB" w:rsidP="00FB2217">
      <w:pPr>
        <w:ind w:firstLine="709"/>
        <w:jc w:val="both"/>
      </w:pPr>
      <w:r w:rsidRPr="00FB2217">
        <w:t>Если аналогичный товар в продаже отсутствует, потребитель может потребовать возврата уплаченной за него суммы.</w:t>
      </w:r>
    </w:p>
    <w:p w:rsidR="00177FEB" w:rsidRPr="00FB2217" w:rsidRDefault="00177FEB" w:rsidP="00FB2217">
      <w:pPr>
        <w:ind w:firstLine="709"/>
        <w:jc w:val="both"/>
      </w:pPr>
      <w:r w:rsidRPr="00FB2217">
        <w:t>В случае обнаружения в товаре недостатков потребитель по своему выбору вправе потребовать:</w:t>
      </w:r>
      <w:r w:rsidR="008C3E0D" w:rsidRPr="00FB2217">
        <w:t xml:space="preserve"> </w:t>
      </w:r>
      <w:r w:rsidRPr="00FB2217">
        <w:t>замены на новый товар</w:t>
      </w:r>
      <w:r w:rsidR="008C3E0D" w:rsidRPr="00FB2217">
        <w:t xml:space="preserve">, </w:t>
      </w:r>
      <w:r w:rsidRPr="00FB2217">
        <w:t>уменьшения покупной цены</w:t>
      </w:r>
      <w:r w:rsidR="008C3E0D" w:rsidRPr="00FB2217">
        <w:t xml:space="preserve">, </w:t>
      </w:r>
      <w:r w:rsidRPr="00FB2217">
        <w:t>незамедлительного безвозмездного устранения недостатков товара или возмещения расходов на их исправление потребителем или третьим лицом</w:t>
      </w:r>
      <w:r w:rsidR="00FB2217" w:rsidRPr="00FB2217">
        <w:t xml:space="preserve">, </w:t>
      </w:r>
      <w:r w:rsidRPr="00FB2217">
        <w:t>расторжения договора купли-продажи и возврата уплаченных денежных средств за товар.</w:t>
      </w:r>
    </w:p>
    <w:p w:rsidR="00FB2217" w:rsidRPr="00FB2217" w:rsidRDefault="00FB2217" w:rsidP="00FB2217">
      <w:pPr>
        <w:ind w:firstLine="709"/>
        <w:jc w:val="both"/>
        <w:textAlignment w:val="top"/>
        <w:rPr>
          <w:rFonts w:eastAsia="Calibri"/>
          <w:lang w:eastAsia="en-US"/>
        </w:rPr>
      </w:pPr>
      <w:r w:rsidRPr="00FB2217">
        <w:rPr>
          <w:rFonts w:eastAsia="Calibri"/>
          <w:lang w:eastAsia="en-US"/>
        </w:rPr>
        <w:t xml:space="preserve">Все интересующие вопросы, касающиеся качества и безопасности детских товаров, учебных принадлежностей, в том числе действующих гигиенических требований к ним, можно задать специалистам </w:t>
      </w:r>
      <w:proofErr w:type="spellStart"/>
      <w:r w:rsidR="0065498B">
        <w:rPr>
          <w:rFonts w:eastAsia="Calibri"/>
          <w:lang w:eastAsia="en-US"/>
        </w:rPr>
        <w:t>Роспотребнадзора</w:t>
      </w:r>
      <w:proofErr w:type="spellEnd"/>
      <w:r w:rsidR="0065498B">
        <w:rPr>
          <w:rFonts w:eastAsia="Calibri"/>
          <w:lang w:eastAsia="en-US"/>
        </w:rPr>
        <w:t xml:space="preserve"> </w:t>
      </w:r>
      <w:r w:rsidRPr="00FB2217">
        <w:rPr>
          <w:rFonts w:eastAsia="Calibri"/>
          <w:lang w:eastAsia="en-US"/>
        </w:rPr>
        <w:t xml:space="preserve">по телефонам ГОРЯЧЕЙ ЛИНИИ </w:t>
      </w:r>
      <w:r w:rsidRPr="00FB2217">
        <w:rPr>
          <w:rFonts w:eastAsia="Calibri"/>
          <w:color w:val="000000"/>
        </w:rPr>
        <w:t xml:space="preserve">(343) 272-00- 07, </w:t>
      </w:r>
      <w:r w:rsidRPr="00FB2217">
        <w:rPr>
          <w:color w:val="000000" w:themeColor="text1"/>
        </w:rPr>
        <w:t xml:space="preserve">376-44-84, 272-00-56, </w:t>
      </w:r>
      <w:r w:rsidRPr="00FB2217">
        <w:rPr>
          <w:rFonts w:eastAsia="Calibri"/>
          <w:lang w:eastAsia="en-US"/>
        </w:rPr>
        <w:t xml:space="preserve">работающей с 9.00 до 16.00 </w:t>
      </w:r>
      <w:r w:rsidR="00B40F43">
        <w:rPr>
          <w:rFonts w:eastAsia="Calibri"/>
          <w:lang w:eastAsia="en-US"/>
        </w:rPr>
        <w:t xml:space="preserve">до </w:t>
      </w:r>
      <w:r w:rsidRPr="00FB2217">
        <w:rPr>
          <w:rFonts w:eastAsia="Calibri"/>
          <w:lang w:eastAsia="en-US"/>
        </w:rPr>
        <w:t xml:space="preserve">4 сентября 2018 года. </w:t>
      </w:r>
    </w:p>
    <w:p w:rsidR="008C3E0D" w:rsidRPr="00FB2217" w:rsidRDefault="008C3E0D" w:rsidP="00FB2217">
      <w:pPr>
        <w:ind w:firstLine="709"/>
        <w:jc w:val="both"/>
      </w:pPr>
    </w:p>
    <w:p w:rsidR="008C3E0D" w:rsidRPr="00FB2217" w:rsidRDefault="008C3E0D" w:rsidP="00FB2217">
      <w:pPr>
        <w:ind w:firstLine="709"/>
        <w:jc w:val="both"/>
      </w:pPr>
    </w:p>
    <w:sectPr w:rsidR="008C3E0D" w:rsidRPr="00FB2217" w:rsidSect="0034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EF"/>
    <w:rsid w:val="00177FEB"/>
    <w:rsid w:val="0034683B"/>
    <w:rsid w:val="00371DE6"/>
    <w:rsid w:val="003B17FF"/>
    <w:rsid w:val="005A5901"/>
    <w:rsid w:val="0065498B"/>
    <w:rsid w:val="006F19CC"/>
    <w:rsid w:val="00851C41"/>
    <w:rsid w:val="008C11EF"/>
    <w:rsid w:val="008C3E0D"/>
    <w:rsid w:val="008F7D49"/>
    <w:rsid w:val="00AB7D5D"/>
    <w:rsid w:val="00B40F43"/>
    <w:rsid w:val="00C94152"/>
    <w:rsid w:val="00CC77E1"/>
    <w:rsid w:val="00F9195E"/>
    <w:rsid w:val="00FB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D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D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admin</cp:lastModifiedBy>
  <cp:revision>6</cp:revision>
  <cp:lastPrinted>2018-08-27T09:50:00Z</cp:lastPrinted>
  <dcterms:created xsi:type="dcterms:W3CDTF">2018-08-27T08:33:00Z</dcterms:created>
  <dcterms:modified xsi:type="dcterms:W3CDTF">2018-08-29T09:19:00Z</dcterms:modified>
</cp:coreProperties>
</file>